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dynamic-distribution-mailing-list-policy"/>
      <w:r>
        <w:t xml:space="preserve">Dynamic Distribution Mailing List Policy</w:t>
      </w:r>
      <w:bookmarkEnd w:id="20"/>
    </w:p>
    <w:p>
      <w:pPr>
        <w:pStyle w:val="Heading2"/>
      </w:pPr>
      <w:bookmarkStart w:id="21" w:name="i.-policy-statement"/>
      <w:r>
        <w:t xml:space="preserve">I. Policy Statement</w:t>
      </w:r>
      <w:bookmarkEnd w:id="21"/>
    </w:p>
    <w:p>
      <w:pPr>
        <w:pStyle w:val="FirstParagraph"/>
      </w:pPr>
      <w:r>
        <w:t xml:space="preserve">The purpose of this policy is to provide rules on how to create, use,</w:t>
      </w:r>
      <w:r>
        <w:t xml:space="preserve"> </w:t>
      </w:r>
      <w:r>
        <w:t xml:space="preserve">and moderate mailing lists using WPI’s IT systems and resources.</w:t>
      </w:r>
    </w:p>
    <w:p>
      <w:pPr>
        <w:pStyle w:val="Heading2"/>
      </w:pPr>
      <w:bookmarkStart w:id="22" w:name="ii.-scope"/>
      <w:r>
        <w:t xml:space="preserve">II. Scope</w:t>
      </w:r>
      <w:bookmarkEnd w:id="22"/>
    </w:p>
    <w:p>
      <w:pPr>
        <w:pStyle w:val="FirstParagraph"/>
      </w:pPr>
      <w:r>
        <w:t xml:space="preserve">This policy applies to all users of WPI dynamic distribution (dl- and</w:t>
      </w:r>
      <w:r>
        <w:t xml:space="preserve"> </w:t>
      </w:r>
      <w:r>
        <w:t xml:space="preserve">adv-) lists, as defined below. All use of these mailing lists must</w:t>
      </w:r>
      <w:r>
        <w:t xml:space="preserve"> </w:t>
      </w:r>
      <w:r>
        <w:t xml:space="preserve">comply with the WPI Acceptable Use Policy (AUP) as well as the</w:t>
      </w:r>
      <w:r>
        <w:t xml:space="preserve"> </w:t>
      </w:r>
      <w:r>
        <w:t xml:space="preserve">guidelines in this policy; any violations of the Mailing List Policy</w:t>
      </w:r>
      <w:r>
        <w:t xml:space="preserve"> </w:t>
      </w:r>
      <w:r>
        <w:t xml:space="preserve">will be treated as a violation of the Acceptable Use Policy (AUP).</w:t>
      </w:r>
    </w:p>
    <w:p>
      <w:pPr>
        <w:pStyle w:val="BodyText"/>
      </w:pPr>
      <w:r>
        <w:t xml:space="preserve">This policy does not govern the usage of third-party software to</w:t>
      </w:r>
      <w:r>
        <w:t xml:space="preserve"> </w:t>
      </w:r>
      <w:r>
        <w:t xml:space="preserve">manage mailing lists, nor does it govern the usage of</w:t>
      </w:r>
      <w:r>
        <w:t xml:space="preserve"> </w:t>
      </w:r>
      <w:r>
        <w:t xml:space="preserve">individually-managed groups (which may often be colloquially referred</w:t>
      </w:r>
      <w:r>
        <w:t xml:space="preserve"> </w:t>
      </w:r>
      <w:r>
        <w:t xml:space="preserve">to as</w:t>
      </w:r>
      <w:r>
        <w:t xml:space="preserve"> </w:t>
      </w:r>
      <w:r>
        <w:t xml:space="preserve">“</w:t>
      </w:r>
      <w:r>
        <w:t xml:space="preserve">mailing lists</w:t>
      </w:r>
      <w:r>
        <w:t xml:space="preserve">”</w:t>
      </w:r>
      <w:r>
        <w:t xml:space="preserve">).</w:t>
      </w:r>
    </w:p>
    <w:p>
      <w:pPr>
        <w:pStyle w:val="Heading2"/>
      </w:pPr>
      <w:bookmarkStart w:id="23" w:name="iii.-definitions"/>
      <w:r>
        <w:t xml:space="preserve">III. Definitions</w:t>
      </w:r>
      <w:bookmarkEnd w:id="23"/>
    </w:p>
    <w:p>
      <w:pPr>
        <w:pStyle w:val="FirstParagraph"/>
      </w:pPr>
      <w:r>
        <w:rPr>
          <w:i/>
        </w:rPr>
        <w:t xml:space="preserve">Dynamic distribution list:</w:t>
      </w:r>
      <w:r>
        <w:t xml:space="preserve"> </w:t>
      </w:r>
      <w:r>
        <w:t xml:space="preserve">A dynamic distribution list is a mailing</w:t>
      </w:r>
      <w:r>
        <w:t xml:space="preserve"> </w:t>
      </w:r>
      <w:r>
        <w:t xml:space="preserve">list that is automatically generated based upon data stored in</w:t>
      </w:r>
      <w:r>
        <w:t xml:space="preserve"> </w:t>
      </w:r>
      <w:r>
        <w:t xml:space="preserve">WPI’s IT systems (e.g., Workday). This includes mailing lists for academic</w:t>
      </w:r>
      <w:r>
        <w:t xml:space="preserve"> </w:t>
      </w:r>
      <w:r>
        <w:t xml:space="preserve">units (majors, minors, grads), employee mailing lists, and advising</w:t>
      </w:r>
      <w:r>
        <w:t xml:space="preserve"> </w:t>
      </w:r>
      <w:r>
        <w:t xml:space="preserve">mailing lists. Dynamic distribution lists are prefixed with</w:t>
      </w:r>
      <w:r>
        <w:t xml:space="preserve"> </w:t>
      </w:r>
      <w:r>
        <w:rPr>
          <w:rStyle w:val="VerbatimChar"/>
        </w:rPr>
        <w:t xml:space="preserve">dl-</w:t>
      </w:r>
      <w:r>
        <w:t xml:space="preserve">,</w:t>
      </w:r>
      <w:r>
        <w:t xml:space="preserve"> </w:t>
      </w:r>
      <w:r>
        <w:t xml:space="preserve">or-in the case of advising lists-with</w:t>
      </w:r>
      <w:r>
        <w:t xml:space="preserve"> </w:t>
      </w:r>
      <w:r>
        <w:rPr>
          <w:rStyle w:val="VerbatimChar"/>
        </w:rPr>
        <w:t xml:space="preserve">adv-</w:t>
      </w:r>
      <w:r>
        <w:t xml:space="preserve">. Criteria for membership</w:t>
      </w:r>
      <w:r>
        <w:t xml:space="preserve"> </w:t>
      </w:r>
      <w:r>
        <w:t xml:space="preserve">in the lists is determined by the list owner, and can include manually</w:t>
      </w:r>
      <w:r>
        <w:t xml:space="preserve"> </w:t>
      </w:r>
      <w:r>
        <w:t xml:space="preserve">added or removed members in addition to the automatically generated</w:t>
      </w:r>
      <w:r>
        <w:t xml:space="preserve"> </w:t>
      </w:r>
      <w:r>
        <w:t xml:space="preserve">list population. List membership is managed and maintained by ITS.</w:t>
      </w:r>
    </w:p>
    <w:p>
      <w:pPr>
        <w:pStyle w:val="BodyText"/>
      </w:pPr>
      <w:r>
        <w:rPr>
          <w:i/>
        </w:rPr>
        <w:t xml:space="preserve">Individually-managed groups:</w:t>
      </w:r>
      <w:r>
        <w:t xml:space="preserve"> </w:t>
      </w:r>
      <w:r>
        <w:t xml:space="preserve">An individually-created group is any list</w:t>
      </w:r>
      <w:r>
        <w:t xml:space="preserve"> </w:t>
      </w:r>
      <w:r>
        <w:t xml:space="preserve">created by an individual member of the community, currently through</w:t>
      </w:r>
      <w:r>
        <w:t xml:space="preserve"> </w:t>
      </w:r>
      <w:r>
        <w:t xml:space="preserve">using Outlook 365’s</w:t>
      </w:r>
      <w:r>
        <w:t xml:space="preserve"> </w:t>
      </w:r>
      <w:r>
        <w:t xml:space="preserve">“</w:t>
      </w:r>
      <w:r>
        <w:t xml:space="preserve">groups</w:t>
      </w:r>
      <w:r>
        <w:t xml:space="preserve">”</w:t>
      </w:r>
      <w:r>
        <w:t xml:space="preserve"> </w:t>
      </w:r>
      <w:r>
        <w:t xml:space="preserve">feature. Membership in these groups is</w:t>
      </w:r>
      <w:r>
        <w:t xml:space="preserve"> </w:t>
      </w:r>
      <w:r>
        <w:t xml:space="preserve">manually managed by the owner(s) of the group. Groups also provide an</w:t>
      </w:r>
      <w:r>
        <w:t xml:space="preserve"> </w:t>
      </w:r>
      <w:r>
        <w:t xml:space="preserve">email address that reaches all group membership, which is prefixed</w:t>
      </w:r>
      <w:r>
        <w:t xml:space="preserve"> </w:t>
      </w:r>
      <w:r>
        <w:t xml:space="preserve">with gr-.</w:t>
      </w:r>
    </w:p>
    <w:p>
      <w:pPr>
        <w:pStyle w:val="BodyText"/>
      </w:pPr>
      <w:r>
        <w:rPr>
          <w:i/>
        </w:rPr>
        <w:t xml:space="preserve">Personal alias:</w:t>
      </w:r>
      <w:r>
        <w:t xml:space="preserve"> </w:t>
      </w:r>
      <w:r>
        <w:t xml:space="preserve">A personal alias is an alternate email ID for an</w:t>
      </w:r>
      <w:r>
        <w:t xml:space="preserve"> </w:t>
      </w:r>
      <w:r>
        <w:t xml:space="preserve">individual.</w:t>
      </w:r>
    </w:p>
    <w:p>
      <w:pPr>
        <w:pStyle w:val="BodyText"/>
      </w:pPr>
      <w:r>
        <w:rPr>
          <w:i/>
        </w:rPr>
        <w:t xml:space="preserve">Shared mailbox:</w:t>
      </w:r>
      <w:r>
        <w:t xml:space="preserve"> </w:t>
      </w:r>
      <w:r>
        <w:t xml:space="preserve">An email mailbox that multiple WPI users have access</w:t>
      </w:r>
      <w:r>
        <w:t xml:space="preserve"> </w:t>
      </w:r>
      <w:r>
        <w:t xml:space="preserve">to.</w:t>
      </w:r>
    </w:p>
    <w:p>
      <w:pPr>
        <w:pStyle w:val="BodyText"/>
      </w:pPr>
      <w:r>
        <w:rPr>
          <w:i/>
        </w:rPr>
        <w:t xml:space="preserve">Guest Recipients:</w:t>
      </w:r>
      <w:r>
        <w:t xml:space="preserve"> </w:t>
      </w:r>
      <w:r>
        <w:t xml:space="preserve">A guest recipient is a member of a WPI mailing list</w:t>
      </w:r>
      <w:r>
        <w:t xml:space="preserve"> </w:t>
      </w:r>
      <w:r>
        <w:t xml:space="preserve">(either dynamic or individually-created) who is not affiliated with</w:t>
      </w:r>
      <w:r>
        <w:t xml:space="preserve"> </w:t>
      </w:r>
      <w:r>
        <w:t xml:space="preserve">WPI and has an email address outside wpi.edu.</w:t>
      </w:r>
    </w:p>
    <w:p>
      <w:pPr>
        <w:pStyle w:val="Heading2"/>
      </w:pPr>
      <w:bookmarkStart w:id="24" w:name="iv.-policy"/>
      <w:r>
        <w:t xml:space="preserve">IV. Policy</w:t>
      </w:r>
      <w:bookmarkEnd w:id="24"/>
    </w:p>
    <w:p>
      <w:pPr>
        <w:pStyle w:val="Heading3"/>
      </w:pPr>
      <w:bookmarkStart w:id="25" w:name="a.-list-creation"/>
      <w:r>
        <w:t xml:space="preserve">A. List Creation</w:t>
      </w:r>
      <w:bookmarkEnd w:id="25"/>
    </w:p>
    <w:p>
      <w:pPr>
        <w:pStyle w:val="FirstParagraph"/>
      </w:pPr>
      <w:r>
        <w:t xml:space="preserve">Dynamic distribution lists are generated by ITS following a request</w:t>
      </w:r>
      <w:r>
        <w:t xml:space="preserve"> </w:t>
      </w:r>
      <w:r>
        <w:t xml:space="preserve">for creation via a Service Desk ticket. Staff and faculty may request</w:t>
      </w:r>
      <w:r>
        <w:t xml:space="preserve"> </w:t>
      </w:r>
      <w:r>
        <w:t xml:space="preserve">the creation of new dynamic distribution lists; approval for this</w:t>
      </w:r>
      <w:r>
        <w:t xml:space="preserve"> </w:t>
      </w:r>
      <w:r>
        <w:t xml:space="preserve">request should come from a supervisor (staff) or department head/ or</w:t>
      </w:r>
      <w:r>
        <w:t xml:space="preserve"> </w:t>
      </w:r>
      <w:r>
        <w:t xml:space="preserve">their designee (faculty).</w:t>
      </w:r>
    </w:p>
    <w:p>
      <w:pPr>
        <w:pStyle w:val="BodyText"/>
      </w:pPr>
      <w:r>
        <w:t xml:space="preserve">Upon request, ITS staff will work with the requester to determine</w:t>
      </w:r>
      <w:r>
        <w:t xml:space="preserve"> </w:t>
      </w:r>
      <w:r>
        <w:t xml:space="preserve">whether an existing dynamic distribution list already meets the</w:t>
      </w:r>
      <w:r>
        <w:t xml:space="preserve"> </w:t>
      </w:r>
      <w:r>
        <w:t xml:space="preserve">purposes of the request. If not, and if the list is judged to meet the</w:t>
      </w:r>
      <w:r>
        <w:t xml:space="preserve"> </w:t>
      </w:r>
      <w:r>
        <w:t xml:space="preserve">guidelines outlined in this policy, ITS will create the list.</w:t>
      </w:r>
    </w:p>
    <w:p>
      <w:pPr>
        <w:pStyle w:val="BodyText"/>
      </w:pPr>
      <w:r>
        <w:t xml:space="preserve">The primary purpose of a mailing list should be to facilitate</w:t>
      </w:r>
      <w:r>
        <w:t xml:space="preserve"> </w:t>
      </w:r>
      <w:r>
        <w:t xml:space="preserve">communication among multiple WPI community members. While any</w:t>
      </w:r>
      <w:r>
        <w:t xml:space="preserve"> </w:t>
      </w:r>
      <w:r>
        <w:t xml:space="preserve">community member is welcome to request list creation, they are also</w:t>
      </w:r>
      <w:r>
        <w:t xml:space="preserve"> </w:t>
      </w:r>
      <w:r>
        <w:t xml:space="preserve">encouraged to investigate first to find out if there is an existing</w:t>
      </w:r>
      <w:r>
        <w:t xml:space="preserve"> </w:t>
      </w:r>
      <w:r>
        <w:t xml:space="preserve">mailing list that serves the same purpose. Mailing lists should not be</w:t>
      </w:r>
      <w:r>
        <w:t xml:space="preserve"> </w:t>
      </w:r>
      <w:r>
        <w:t xml:space="preserve">created in lieu of a personal alias; lists with only one individual</w:t>
      </w:r>
      <w:r>
        <w:t xml:space="preserve"> </w:t>
      </w:r>
      <w:r>
        <w:t xml:space="preserve">member are not permitted.</w:t>
      </w:r>
    </w:p>
    <w:p>
      <w:pPr>
        <w:pStyle w:val="BodyText"/>
      </w:pPr>
      <w:r>
        <w:t xml:space="preserve">Dynamic distribution lists cannot have guest recipients. Community</w:t>
      </w:r>
      <w:r>
        <w:t xml:space="preserve"> </w:t>
      </w:r>
      <w:r>
        <w:t xml:space="preserve">members who wish to create lists that reach people outside of WPI are</w:t>
      </w:r>
      <w:r>
        <w:t xml:space="preserve"> </w:t>
      </w:r>
      <w:r>
        <w:t xml:space="preserve">encouraged to either create an individually-managed group, or</w:t>
      </w:r>
      <w:r>
        <w:t xml:space="preserve"> </w:t>
      </w:r>
      <w:r>
        <w:t xml:space="preserve">investigate third-party list management options.</w:t>
      </w:r>
    </w:p>
    <w:p>
      <w:pPr>
        <w:pStyle w:val="Heading3"/>
      </w:pPr>
      <w:bookmarkStart w:id="26" w:name="b.-list-ownership"/>
      <w:r>
        <w:t xml:space="preserve">B. List Ownership</w:t>
      </w:r>
      <w:bookmarkEnd w:id="26"/>
    </w:p>
    <w:p>
      <w:pPr>
        <w:pStyle w:val="FirstParagraph"/>
      </w:pPr>
      <w:r>
        <w:t xml:space="preserve">Dynamic distribution list ownership records are maintained by ITS and</w:t>
      </w:r>
      <w:r>
        <w:t xml:space="preserve"> </w:t>
      </w:r>
      <w:r>
        <w:t xml:space="preserve">available for the WPI community to view upon request. List ownership</w:t>
      </w:r>
      <w:r>
        <w:t xml:space="preserve"> </w:t>
      </w:r>
      <w:r>
        <w:t xml:space="preserve">is determined in conjunction with the list requester, their supervisor</w:t>
      </w:r>
      <w:r>
        <w:t xml:space="preserve"> </w:t>
      </w:r>
      <w:r>
        <w:t xml:space="preserve">and/or department head/program director, and-when list membership</w:t>
      </w:r>
      <w:r>
        <w:t xml:space="preserve"> </w:t>
      </w:r>
      <w:r>
        <w:t xml:space="preserve">spans multiple WPI divisions-the leaders of these divisions.</w:t>
      </w:r>
    </w:p>
    <w:p>
      <w:pPr>
        <w:pStyle w:val="BodyText"/>
      </w:pPr>
      <w:r>
        <w:t xml:space="preserve">Some dynamic distribution lists are permanent (e.g.,</w:t>
      </w:r>
      <w:r>
        <w:t xml:space="preserve"> </w:t>
      </w:r>
      <w:r>
        <w:rPr>
          <w:rStyle w:val="VerbatimChar"/>
        </w:rPr>
        <w:t xml:space="preserve">dl-students</w:t>
      </w:r>
      <w:r>
        <w:t xml:space="preserve">,</w:t>
      </w:r>
      <w:r>
        <w:t xml:space="preserve"> </w:t>
      </w:r>
      <w:r>
        <w:rPr>
          <w:rStyle w:val="VerbatimChar"/>
        </w:rPr>
        <w:t xml:space="preserve">dl-staff</w:t>
      </w:r>
      <w:r>
        <w:t xml:space="preserve">,</w:t>
      </w:r>
      <w:r>
        <w:t xml:space="preserve"> </w:t>
      </w:r>
      <w:r>
        <w:rPr>
          <w:rStyle w:val="VerbatimChar"/>
        </w:rPr>
        <w:t xml:space="preserve">dl-faculty</w:t>
      </w:r>
      <w:r>
        <w:t xml:space="preserve">). Records of list ownership are maintained by</w:t>
      </w:r>
      <w:r>
        <w:t xml:space="preserve"> </w:t>
      </w:r>
      <w:r>
        <w:t xml:space="preserve">CITP in collaboration with ITS; requests for changes to ownership of</w:t>
      </w:r>
      <w:r>
        <w:t xml:space="preserve"> </w:t>
      </w:r>
      <w:r>
        <w:t xml:space="preserve">these lists goes to CITP, who will engage with units on campus as</w:t>
      </w:r>
      <w:r>
        <w:t xml:space="preserve"> </w:t>
      </w:r>
      <w:r>
        <w:t xml:space="preserve">necessary given the scope of the list.</w:t>
      </w:r>
    </w:p>
    <w:p>
      <w:pPr>
        <w:pStyle w:val="BodyText"/>
      </w:pPr>
      <w:r>
        <w:t xml:space="preserve">(The exception to this policy is the</w:t>
      </w:r>
      <w:r>
        <w:t xml:space="preserve"> </w:t>
      </w:r>
      <w:r>
        <w:rPr>
          <w:rStyle w:val="VerbatimChar"/>
        </w:rPr>
        <w:t xml:space="preserve">dl-potpourri</w:t>
      </w:r>
      <w:r>
        <w:t xml:space="preserve"> </w:t>
      </w:r>
      <w:r>
        <w:t xml:space="preserve">mailing list,</w:t>
      </w:r>
      <w:r>
        <w:t xml:space="preserve"> </w:t>
      </w:r>
      <w:r>
        <w:t xml:space="preserve">which all employees join by default. potpourri is an opt-out mailing</w:t>
      </w:r>
      <w:r>
        <w:t xml:space="preserve"> </w:t>
      </w:r>
      <w:r>
        <w:t xml:space="preserve">list with no list owner; opt-out options will be clearly marked on</w:t>
      </w:r>
      <w:r>
        <w:t xml:space="preserve"> </w:t>
      </w:r>
      <w:r>
        <w:t xml:space="preserve">communications sent to the list.)</w:t>
      </w:r>
    </w:p>
    <w:p>
      <w:pPr>
        <w:pStyle w:val="BodyText"/>
      </w:pPr>
      <w:r>
        <w:t xml:space="preserve">Dynamic distribution lists that are associated with academic</w:t>
      </w:r>
      <w:r>
        <w:t xml:space="preserve"> </w:t>
      </w:r>
      <w:r>
        <w:t xml:space="preserve">departments or programs have the department head or program director</w:t>
      </w:r>
      <w:r>
        <w:t xml:space="preserve"> </w:t>
      </w:r>
      <w:r>
        <w:t xml:space="preserve">as list owner. This includes majors, minors, and graduate student</w:t>
      </w:r>
      <w:r>
        <w:t xml:space="preserve"> </w:t>
      </w:r>
      <w:r>
        <w:t xml:space="preserve">mailing lists.</w:t>
      </w:r>
    </w:p>
    <w:p>
      <w:pPr>
        <w:pStyle w:val="BodyText"/>
      </w:pPr>
      <w:r>
        <w:t xml:space="preserve">Dynamic distribution lists generated for advising purposes (i.e., adv-</w:t>
      </w:r>
      <w:r>
        <w:t xml:space="preserve"> </w:t>
      </w:r>
      <w:r>
        <w:t xml:space="preserve">prefixed lists) are owned by the Office of Academic Advising.</w:t>
      </w:r>
    </w:p>
    <w:p>
      <w:pPr>
        <w:pStyle w:val="BodyText"/>
      </w:pPr>
      <w:r>
        <w:t xml:space="preserve">Dynamic distribution lists for individual classes have the instructor</w:t>
      </w:r>
      <w:r>
        <w:t xml:space="preserve"> </w:t>
      </w:r>
      <w:r>
        <w:t xml:space="preserve">of record as list owner.</w:t>
      </w:r>
    </w:p>
    <w:p>
      <w:pPr>
        <w:pStyle w:val="Heading3"/>
      </w:pPr>
      <w:bookmarkStart w:id="27" w:name="c.-list-naming"/>
      <w:r>
        <w:t xml:space="preserve">C. List Naming</w:t>
      </w:r>
      <w:bookmarkEnd w:id="27"/>
    </w:p>
    <w:p>
      <w:pPr>
        <w:pStyle w:val="FirstParagraph"/>
      </w:pPr>
      <w:r>
        <w:t xml:space="preserve">List names are set at creation time and cannot be</w:t>
      </w:r>
      <w:r>
        <w:t xml:space="preserve"> </w:t>
      </w:r>
      <w:r>
        <w:t xml:space="preserve">changed. Distribution list names will automatically have the prefix</w:t>
      </w:r>
      <w:r>
        <w:t xml:space="preserve"> </w:t>
      </w:r>
      <w:r>
        <w:rPr>
          <w:rStyle w:val="VerbatimChar"/>
        </w:rPr>
        <w:t xml:space="preserve">dl-</w:t>
      </w:r>
      <w:r>
        <w:t xml:space="preserve">. ITS also manages academic advising lists (prefixed</w:t>
      </w:r>
      <w:r>
        <w:t xml:space="preserve"> </w:t>
      </w:r>
      <w:r>
        <w:rPr>
          <w:rStyle w:val="VerbatimChar"/>
        </w:rPr>
        <w:t xml:space="preserve">adv-</w:t>
      </w:r>
      <w:r>
        <w:t xml:space="preserve">) and</w:t>
      </w:r>
      <w:r>
        <w:t xml:space="preserve"> </w:t>
      </w:r>
      <w:r>
        <w:t xml:space="preserve">automatically-generated course lists. Prefixes cannot be changed or</w:t>
      </w:r>
      <w:r>
        <w:t xml:space="preserve"> </w:t>
      </w:r>
      <w:r>
        <w:t xml:space="preserve">removed.</w:t>
      </w:r>
    </w:p>
    <w:p>
      <w:pPr>
        <w:pStyle w:val="BodyText"/>
      </w:pPr>
      <w:r>
        <w:t xml:space="preserve">List names must have a minimum of four characters, not including the</w:t>
      </w:r>
      <w:r>
        <w:t xml:space="preserve"> </w:t>
      </w:r>
      <w:r>
        <w:t xml:space="preserve">prefix. Names should include only the characters: a-z, 0-9, and</w:t>
      </w:r>
      <w:r>
        <w:t xml:space="preserve"> </w:t>
      </w:r>
      <w:r>
        <w:t xml:space="preserve">hyphen. These restrictions are in place to support legacy IT systems</w:t>
      </w:r>
      <w:r>
        <w:t xml:space="preserve"> </w:t>
      </w:r>
      <w:r>
        <w:t xml:space="preserve">where Unicode characters are not supported.</w:t>
      </w:r>
    </w:p>
    <w:p>
      <w:pPr>
        <w:pStyle w:val="BodyText"/>
      </w:pPr>
      <w:r>
        <w:t xml:space="preserve">List names must be in compliance with WPI’s Student Code of Conduct,</w:t>
      </w:r>
      <w:r>
        <w:t xml:space="preserve"> </w:t>
      </w:r>
      <w:r>
        <w:t xml:space="preserve">Code of Business Ethics and Conduct, and Acceptable User Policy. In</w:t>
      </w:r>
      <w:r>
        <w:t xml:space="preserve"> </w:t>
      </w:r>
      <w:r>
        <w:t xml:space="preserve">particular, list names must not use or contain slurs, demeaning</w:t>
      </w:r>
      <w:r>
        <w:t xml:space="preserve"> </w:t>
      </w:r>
      <w:r>
        <w:t xml:space="preserve">language, or be used for harassment.</w:t>
      </w:r>
    </w:p>
    <w:p>
      <w:pPr>
        <w:pStyle w:val="Heading3"/>
      </w:pPr>
      <w:bookmarkStart w:id="28" w:name="d.-list-management"/>
      <w:r>
        <w:t xml:space="preserve">D. List Management</w:t>
      </w:r>
      <w:bookmarkEnd w:id="28"/>
    </w:p>
    <w:p>
      <w:pPr>
        <w:pStyle w:val="FirstParagraph"/>
      </w:pPr>
      <w:r>
        <w:t xml:space="preserve">All mailing lists have named list owners and stated list purposes, which are recorded in the list management system. List owners have responsibility to:</w:t>
      </w:r>
    </w:p>
    <w:p>
      <w:pPr>
        <w:numPr>
          <w:ilvl w:val="0"/>
          <w:numId w:val="1001"/>
        </w:numPr>
        <w:pStyle w:val="Compact"/>
      </w:pPr>
      <w:r>
        <w:t xml:space="preserve">Define the list population and clearly communicate this population with ITS.</w:t>
      </w:r>
    </w:p>
    <w:p>
      <w:pPr>
        <w:numPr>
          <w:ilvl w:val="0"/>
          <w:numId w:val="1001"/>
        </w:numPr>
        <w:pStyle w:val="Compact"/>
      </w:pPr>
      <w:r>
        <w:t xml:space="preserve">Alert ITS to potential problems with list membership and automation if such problems are discovered. List owners may request manual additions/removals from the list.</w:t>
      </w:r>
    </w:p>
    <w:p>
      <w:pPr>
        <w:numPr>
          <w:ilvl w:val="0"/>
          <w:numId w:val="1001"/>
        </w:numPr>
        <w:pStyle w:val="Compact"/>
      </w:pPr>
      <w:r>
        <w:t xml:space="preserve">Determine an appropriate approach to list management for the community the list serves, in terms of both membership criteria (e.g., permitting opt-in and opt-out membership) and posting to the list (e.g., moderation queues, approved senders, or a fully open list).</w:t>
      </w:r>
    </w:p>
    <w:p>
      <w:pPr>
        <w:numPr>
          <w:ilvl w:val="0"/>
          <w:numId w:val="1001"/>
        </w:numPr>
        <w:pStyle w:val="Compact"/>
      </w:pPr>
      <w:r>
        <w:t xml:space="preserve">Report suspected violations of the AUP on the mailing list through the appropriate channels specified in that policy.</w:t>
      </w:r>
    </w:p>
    <w:p>
      <w:pPr>
        <w:numPr>
          <w:ilvl w:val="0"/>
          <w:numId w:val="1001"/>
        </w:numPr>
        <w:pStyle w:val="Compact"/>
      </w:pPr>
      <w:r>
        <w:t xml:space="preserve">Transfer ownership of the list upon a change in role or departure from WPI.</w:t>
      </w:r>
    </w:p>
    <w:p>
      <w:pPr>
        <w:numPr>
          <w:ilvl w:val="0"/>
          <w:numId w:val="1001"/>
        </w:numPr>
        <w:pStyle w:val="Compact"/>
      </w:pPr>
      <w:r>
        <w:t xml:space="preserve">Request the removal of the list if it is no longer needed.</w:t>
      </w:r>
    </w:p>
    <w:p>
      <w:pPr>
        <w:pStyle w:val="FirstParagraph"/>
      </w:pPr>
      <w:r>
        <w:t xml:space="preserve">ITS has the responsibility to:</w:t>
      </w:r>
      <w:r>
        <w:t xml:space="preserve"> </w:t>
      </w:r>
      <w:r>
        <w:t xml:space="preserve">+ Proactively maintain the internal mechanisms that populate dynamic mailing lists based upon internal data for accuracy and reliability.</w:t>
      </w:r>
      <w:r>
        <w:t xml:space="preserve"> </w:t>
      </w:r>
      <w:r>
        <w:t xml:space="preserve">+ Ensure that changes made to underlying internal data are reflected on a dynamic mailing list within 1 business day.</w:t>
      </w:r>
      <w:r>
        <w:t xml:space="preserve"> </w:t>
      </w:r>
      <w:r>
        <w:t xml:space="preserve">+ Respond to requests from list owners regarding list maintenance tasks, and provide technical support for mailing list services named in this policy.</w:t>
      </w:r>
      <w:r>
        <w:t xml:space="preserve"> </w:t>
      </w:r>
      <w:r>
        <w:t xml:space="preserve">+ Periodically, and on request, provide list membership information to a list owner in a user-friendly and accessible format.</w:t>
      </w:r>
      <w:r>
        <w:t xml:space="preserve"> </w:t>
      </w:r>
      <w:r>
        <w:t xml:space="preserve">+ Create mailing lists upon requests that are in accord with this policy.</w:t>
      </w:r>
      <w:r>
        <w:t xml:space="preserve"> </w:t>
      </w:r>
      <w:r>
        <w:t xml:space="preserve">+ Communicate with the list owner when changes to the underlying mailing list service may impact list operations.</w:t>
      </w:r>
      <w:r>
        <w:t xml:space="preserve"> </w:t>
      </w:r>
      <w:r>
        <w:t xml:space="preserve">+ Communicate with the owner and when list subscription requests are made to IT that require list owner approval.</w:t>
      </w:r>
    </w:p>
    <w:p>
      <w:pPr>
        <w:pStyle w:val="Heading3"/>
      </w:pPr>
      <w:bookmarkStart w:id="29" w:name="e.-list-review-and-deletion-guidelines"/>
      <w:r>
        <w:t xml:space="preserve">E. List Review and Deletion Guidelines</w:t>
      </w:r>
      <w:bookmarkEnd w:id="29"/>
    </w:p>
    <w:p>
      <w:pPr>
        <w:pStyle w:val="FirstParagraph"/>
      </w:pPr>
      <w:r>
        <w:t xml:space="preserve">Mailing lists will be flagged by IT for review if the list:</w:t>
      </w:r>
    </w:p>
    <w:p>
      <w:pPr>
        <w:numPr>
          <w:ilvl w:val="0"/>
          <w:numId w:val="1002"/>
        </w:numPr>
        <w:pStyle w:val="Compact"/>
      </w:pPr>
      <w:r>
        <w:t xml:space="preserve">has not been used for more than twelve months, according to automated usage records,</w:t>
      </w:r>
    </w:p>
    <w:p>
      <w:pPr>
        <w:numPr>
          <w:ilvl w:val="0"/>
          <w:numId w:val="1002"/>
        </w:numPr>
        <w:pStyle w:val="Compact"/>
      </w:pPr>
      <w:r>
        <w:t xml:space="preserve">generates bounces due to invalid recipient addresses,</w:t>
      </w:r>
    </w:p>
    <w:p>
      <w:pPr>
        <w:numPr>
          <w:ilvl w:val="0"/>
          <w:numId w:val="1002"/>
        </w:numPr>
        <w:pStyle w:val="Compact"/>
      </w:pPr>
      <w:r>
        <w:t xml:space="preserve">has no owner (i.e., owner has left WPI without transferring ownership, and there is no clear subsequent list owner),</w:t>
      </w:r>
    </w:p>
    <w:p>
      <w:pPr>
        <w:numPr>
          <w:ilvl w:val="0"/>
          <w:numId w:val="1002"/>
        </w:numPr>
        <w:pStyle w:val="Compact"/>
      </w:pPr>
      <w:r>
        <w:t xml:space="preserve">violates the usage policy.</w:t>
      </w:r>
    </w:p>
    <w:p>
      <w:pPr>
        <w:pStyle w:val="FirstParagraph"/>
      </w:pPr>
      <w:r>
        <w:t xml:space="preserve">If a list is flagged for deletion, IT will reach out to the list owner</w:t>
      </w:r>
      <w:r>
        <w:t xml:space="preserve"> </w:t>
      </w:r>
      <w:r>
        <w:t xml:space="preserve">to either remedy problems with the list or confirm list deletion. If</w:t>
      </w:r>
      <w:r>
        <w:t xml:space="preserve"> </w:t>
      </w:r>
      <w:r>
        <w:t xml:space="preserve">there is no list owner, or if the list owner is no longer at WPI, IT</w:t>
      </w:r>
      <w:r>
        <w:t xml:space="preserve"> </w:t>
      </w:r>
      <w:r>
        <w:t xml:space="preserve">will contact the original owner’s supervising office to either remedy</w:t>
      </w:r>
      <w:r>
        <w:t xml:space="preserve"> </w:t>
      </w:r>
      <w:r>
        <w:t xml:space="preserve">the problems with the list or confirm list deletion.</w:t>
      </w:r>
    </w:p>
    <w:p>
      <w:pPr>
        <w:pStyle w:val="Heading3"/>
      </w:pPr>
      <w:bookmarkStart w:id="30" w:name="f.-list-usage-guidelines"/>
      <w:r>
        <w:t xml:space="preserve">F. List Usage Guidelines</w:t>
      </w:r>
      <w:bookmarkEnd w:id="30"/>
    </w:p>
    <w:p>
      <w:pPr>
        <w:pStyle w:val="FirstParagraph"/>
      </w:pPr>
      <w:r>
        <w:t xml:space="preserve">Emails sent to a list should focus on the stated purpose of the list. All communications on a WPI mailing list are subject to the WPI Acceptable Use Policy.</w:t>
      </w:r>
    </w:p>
    <w:p>
      <w:pPr>
        <w:pStyle w:val="BodyText"/>
      </w:pPr>
      <w:r>
        <w:t xml:space="preserve">Recipients who are part of the WPI community (have a wpi.edu address)</w:t>
      </w:r>
      <w:r>
        <w:t xml:space="preserve"> </w:t>
      </w:r>
      <w:r>
        <w:t xml:space="preserve">must use their wpi.edu address in the list and not an alternate</w:t>
      </w:r>
      <w:r>
        <w:t xml:space="preserve"> </w:t>
      </w:r>
      <w:r>
        <w:t xml:space="preserve">address.</w:t>
      </w:r>
    </w:p>
    <w:p>
      <w:pPr>
        <w:pStyle w:val="Heading3"/>
      </w:pPr>
      <w:bookmarkStart w:id="31" w:name="g.-specifically-prohibited-activities"/>
      <w:r>
        <w:t xml:space="preserve">G. Specifically Prohibited Activities</w:t>
      </w:r>
      <w:bookmarkEnd w:id="31"/>
    </w:p>
    <w:p>
      <w:pPr>
        <w:pStyle w:val="FirstParagraph"/>
      </w:pPr>
      <w:r>
        <w:t xml:space="preserve">The following activities are prohibited. If discovered, IT will contact the list owner to navigate alternate solutions, prior to removal of the mailing list:</w:t>
      </w:r>
      <w:r>
        <w:t xml:space="preserve"> </w:t>
      </w:r>
      <w:r>
        <w:t xml:space="preserve">• Creating or using a list as an alias for yourself</w:t>
      </w:r>
      <w:r>
        <w:t xml:space="preserve"> </w:t>
      </w:r>
      <w:r>
        <w:t xml:space="preserve">• Creating or using a list to masquerade as another person, group, list, service, or other entity.</w:t>
      </w:r>
      <w:r>
        <w:t xml:space="preserve"> </w:t>
      </w:r>
      <w:r>
        <w:t xml:space="preserve">• Creating a list to reserve the name without actively using the list.</w:t>
      </w:r>
      <w:r>
        <w:t xml:space="preserve"> </w:t>
      </w:r>
      <w:r>
        <w:t xml:space="preserve">• Creating a list to use as a forwarding technique.</w:t>
      </w:r>
      <w:r>
        <w:t xml:space="preserve"> </w:t>
      </w:r>
      <w:r>
        <w:t xml:space="preserve">• Using a list as an alias for obtaining services internal or external to WPI; users who need this functionality should contact ITS for alternate solutions such as a shared mailbox.</w:t>
      </w:r>
    </w:p>
    <w:p>
      <w:pPr>
        <w:pStyle w:val="Heading3"/>
      </w:pPr>
      <w:bookmarkStart w:id="32" w:name="h.-questions"/>
      <w:r>
        <w:t xml:space="preserve">H. Questions</w:t>
      </w:r>
      <w:bookmarkEnd w:id="32"/>
    </w:p>
    <w:p>
      <w:pPr>
        <w:pStyle w:val="FirstParagraph"/>
      </w:pPr>
      <w:r>
        <w:t xml:space="preserve">Address any questions and exception requests using a Service Desk</w:t>
      </w:r>
      <w:r>
        <w:t xml:space="preserve"> </w:t>
      </w:r>
      <w:r>
        <w:t xml:space="preserve">request. Report any suspected violations of the policy to the Office</w:t>
      </w:r>
      <w:r>
        <w:t xml:space="preserve"> </w:t>
      </w:r>
      <w:r>
        <w:t xml:space="preserve">of Information Security.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Responsible Department:</w:t>
      </w:r>
      <w:r>
        <w:t xml:space="preserve"> </w:t>
      </w:r>
      <w:r>
        <w:t xml:space="preserve">Information Technologies Services</w:t>
      </w:r>
      <w:r>
        <w:br/>
      </w:r>
      <w:r>
        <w:rPr>
          <w:b/>
        </w:rPr>
        <w:t xml:space="preserve">Policy Review:</w:t>
      </w:r>
      <w:r>
        <w:t xml:space="preserve"> </w:t>
      </w:r>
      <w:r>
        <w:t xml:space="preserve">Committee on IT Policy (12/18/23); Administrative Policy Group (3/27/24); WPI Faculty (4/11/2024)</w:t>
      </w:r>
      <w:r>
        <w:br/>
      </w:r>
      <w:r>
        <w:rPr>
          <w:b/>
        </w:rPr>
        <w:t xml:space="preserve">Effective Date:</w:t>
      </w:r>
      <w:r>
        <w:t xml:space="preserve"> </w:t>
      </w:r>
      <w:r>
        <w:t xml:space="preserve">July 1, 2024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2024-11-23T13:40:44Z</dcterms:created>
  <dcterms:modified xsi:type="dcterms:W3CDTF">2024-11-23T13:40:44Z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