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6F" w:rsidRPr="0030370F" w:rsidRDefault="00646C89" w:rsidP="0036796F">
      <w:pPr>
        <w:pStyle w:val="BodyText"/>
        <w:jc w:val="center"/>
        <w:rPr>
          <w:b/>
          <w:color w:val="FF0000"/>
          <w:sz w:val="28"/>
          <w:u w:val="single"/>
        </w:rPr>
      </w:pPr>
      <w:r w:rsidRPr="0030370F">
        <w:rPr>
          <w:b/>
          <w:color w:val="FF0000"/>
          <w:sz w:val="28"/>
          <w:u w:val="single"/>
        </w:rPr>
        <w:t>Homework #3</w:t>
      </w:r>
    </w:p>
    <w:p w:rsidR="0036796F" w:rsidRDefault="0036796F" w:rsidP="0036796F">
      <w:pPr>
        <w:pStyle w:val="BodyText"/>
        <w:jc w:val="center"/>
        <w:rPr>
          <w:b/>
          <w:color w:val="FF0000"/>
          <w:sz w:val="28"/>
        </w:rPr>
      </w:pPr>
    </w:p>
    <w:p w:rsidR="0036796F" w:rsidRDefault="0036796F" w:rsidP="0036796F">
      <w:pPr>
        <w:pStyle w:val="BodyText"/>
        <w:rPr>
          <w:b/>
          <w:color w:val="auto"/>
          <w:sz w:val="28"/>
        </w:rPr>
      </w:pPr>
      <w:r>
        <w:rPr>
          <w:b/>
          <w:color w:val="FF0000"/>
          <w:sz w:val="28"/>
        </w:rPr>
        <w:t xml:space="preserve">Directions: </w:t>
      </w:r>
      <w:r>
        <w:rPr>
          <w:b/>
          <w:color w:val="auto"/>
          <w:sz w:val="28"/>
        </w:rPr>
        <w:t xml:space="preserve">Please print </w:t>
      </w:r>
      <w:r w:rsidR="00A33080">
        <w:rPr>
          <w:b/>
          <w:color w:val="auto"/>
          <w:sz w:val="28"/>
        </w:rPr>
        <w:t>include the problem with the solutions</w:t>
      </w:r>
      <w:r>
        <w:rPr>
          <w:b/>
          <w:color w:val="auto"/>
          <w:sz w:val="28"/>
        </w:rPr>
        <w:t xml:space="preserve"> Submit the </w:t>
      </w:r>
      <w:r w:rsidR="00A33080">
        <w:rPr>
          <w:b/>
          <w:color w:val="auto"/>
          <w:sz w:val="28"/>
        </w:rPr>
        <w:t xml:space="preserve">names of anyone you worked with and any URL’s consulted (outside of course modules) </w:t>
      </w:r>
      <w:proofErr w:type="gramStart"/>
      <w:r w:rsidR="00E770E9">
        <w:rPr>
          <w:b/>
          <w:color w:val="auto"/>
          <w:sz w:val="28"/>
        </w:rPr>
        <w:t>For</w:t>
      </w:r>
      <w:proofErr w:type="gramEnd"/>
      <w:r w:rsidR="00E770E9">
        <w:rPr>
          <w:b/>
          <w:color w:val="auto"/>
          <w:sz w:val="28"/>
        </w:rPr>
        <w:t xml:space="preserve"> partial credit, show all work!</w:t>
      </w:r>
    </w:p>
    <w:p w:rsidR="0036796F" w:rsidRDefault="0036796F" w:rsidP="0036796F">
      <w:pPr>
        <w:pStyle w:val="BodyText"/>
        <w:rPr>
          <w:b/>
          <w:color w:val="auto"/>
          <w:sz w:val="28"/>
        </w:rPr>
      </w:pPr>
    </w:p>
    <w:p w:rsidR="008F1F16" w:rsidRDefault="008F1F16" w:rsidP="0036796F">
      <w:pPr>
        <w:pStyle w:val="BodyText"/>
        <w:rPr>
          <w:b/>
          <w:color w:val="auto"/>
          <w:sz w:val="28"/>
        </w:rPr>
      </w:pPr>
    </w:p>
    <w:p w:rsidR="00535373" w:rsidRDefault="008F1F16" w:rsidP="0036796F">
      <w:pPr>
        <w:pStyle w:val="BodyText"/>
        <w:rPr>
          <w:b/>
          <w:color w:val="auto"/>
          <w:sz w:val="28"/>
        </w:rPr>
      </w:pPr>
      <w:proofErr w:type="gramStart"/>
      <w:r>
        <w:rPr>
          <w:b/>
          <w:color w:val="auto"/>
          <w:sz w:val="28"/>
        </w:rPr>
        <w:t>#1.</w:t>
      </w:r>
      <w:proofErr w:type="gramEnd"/>
      <w:r>
        <w:rPr>
          <w:b/>
          <w:color w:val="auto"/>
          <w:sz w:val="28"/>
        </w:rPr>
        <w:t xml:space="preserve"> </w:t>
      </w:r>
      <w:r w:rsidR="00646C89">
        <w:rPr>
          <w:b/>
          <w:color w:val="auto"/>
          <w:sz w:val="28"/>
        </w:rPr>
        <w:t>(1 Point</w:t>
      </w:r>
      <w:r w:rsidR="00CD3E82">
        <w:rPr>
          <w:b/>
          <w:color w:val="auto"/>
          <w:sz w:val="28"/>
        </w:rPr>
        <w:t>)</w:t>
      </w:r>
      <w:r w:rsidR="00646C89">
        <w:rPr>
          <w:b/>
          <w:color w:val="auto"/>
          <w:sz w:val="28"/>
        </w:rPr>
        <w:t xml:space="preserve"> Fun with grammars!</w:t>
      </w:r>
    </w:p>
    <w:p w:rsidR="00535373" w:rsidRDefault="00535373" w:rsidP="0036796F">
      <w:pPr>
        <w:pStyle w:val="BodyText"/>
        <w:rPr>
          <w:b/>
          <w:color w:val="auto"/>
          <w:sz w:val="28"/>
        </w:rPr>
      </w:pPr>
    </w:p>
    <w:p w:rsidR="00646C89" w:rsidRDefault="00646C89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A context free grammar with terminals </w:t>
      </w:r>
      <w:proofErr w:type="gramStart"/>
      <w:r>
        <w:rPr>
          <w:b/>
          <w:i/>
          <w:color w:val="auto"/>
          <w:sz w:val="28"/>
        </w:rPr>
        <w:t>a</w:t>
      </w:r>
      <w:r>
        <w:rPr>
          <w:b/>
          <w:color w:val="auto"/>
          <w:sz w:val="28"/>
        </w:rPr>
        <w:t xml:space="preserve"> and</w:t>
      </w:r>
      <w:proofErr w:type="gramEnd"/>
      <w:r>
        <w:rPr>
          <w:b/>
          <w:color w:val="auto"/>
          <w:sz w:val="28"/>
        </w:rPr>
        <w:t xml:space="preserve"> </w:t>
      </w:r>
      <w:r>
        <w:rPr>
          <w:b/>
          <w:i/>
          <w:color w:val="auto"/>
          <w:sz w:val="28"/>
        </w:rPr>
        <w:t>b</w:t>
      </w:r>
      <w:r>
        <w:rPr>
          <w:b/>
          <w:color w:val="auto"/>
          <w:sz w:val="28"/>
        </w:rPr>
        <w:t xml:space="preserve"> has 3 </w:t>
      </w:r>
      <w:proofErr w:type="spellStart"/>
      <w:r>
        <w:rPr>
          <w:b/>
          <w:color w:val="auto"/>
          <w:sz w:val="28"/>
        </w:rPr>
        <w:t>nonterminals</w:t>
      </w:r>
      <w:proofErr w:type="spellEnd"/>
      <w:r>
        <w:rPr>
          <w:b/>
          <w:color w:val="auto"/>
          <w:sz w:val="28"/>
        </w:rPr>
        <w:t>, S, X and Y.</w:t>
      </w:r>
    </w:p>
    <w:p w:rsidR="00646C89" w:rsidRDefault="00646C89" w:rsidP="0036796F">
      <w:pPr>
        <w:pStyle w:val="BodyText"/>
        <w:rPr>
          <w:b/>
          <w:color w:val="auto"/>
          <w:sz w:val="28"/>
        </w:rPr>
      </w:pPr>
    </w:p>
    <w:p w:rsidR="00646C89" w:rsidRDefault="00646C89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Given the following:</w:t>
      </w:r>
    </w:p>
    <w:p w:rsidR="00646C89" w:rsidRDefault="00646C89" w:rsidP="0036796F">
      <w:pPr>
        <w:pStyle w:val="BodyText"/>
        <w:rPr>
          <w:b/>
          <w:color w:val="auto"/>
          <w:sz w:val="28"/>
        </w:rPr>
      </w:pPr>
    </w:p>
    <w:p w:rsidR="00646C89" w:rsidRDefault="00646C89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FIRST(S) = {a, b}</w:t>
      </w:r>
    </w:p>
    <w:p w:rsidR="00646C89" w:rsidRDefault="00646C89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FOLLOW(S) = {a</w:t>
      </w:r>
      <w:proofErr w:type="gramStart"/>
      <w:r>
        <w:rPr>
          <w:b/>
          <w:color w:val="auto"/>
          <w:sz w:val="28"/>
        </w:rPr>
        <w:t>,$</w:t>
      </w:r>
      <w:proofErr w:type="gramEnd"/>
      <w:r>
        <w:rPr>
          <w:b/>
          <w:color w:val="auto"/>
          <w:sz w:val="28"/>
        </w:rPr>
        <w:t>}</w:t>
      </w:r>
    </w:p>
    <w:p w:rsidR="00646C89" w:rsidRDefault="00BE54C0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FIRST(X</w:t>
      </w:r>
      <w:r w:rsidR="00646C89">
        <w:rPr>
          <w:b/>
          <w:color w:val="auto"/>
          <w:sz w:val="28"/>
        </w:rPr>
        <w:t>) = {</w:t>
      </w:r>
      <w:r w:rsidR="00646C89">
        <w:rPr>
          <w:rFonts w:ascii="Symbol" w:hAnsi="Symbol"/>
          <w:b/>
          <w:color w:val="auto"/>
          <w:sz w:val="28"/>
        </w:rPr>
        <w:t></w:t>
      </w:r>
      <w:r w:rsidR="00646C89">
        <w:rPr>
          <w:b/>
          <w:color w:val="auto"/>
          <w:sz w:val="28"/>
        </w:rPr>
        <w:t>}</w:t>
      </w:r>
    </w:p>
    <w:p w:rsidR="00646C89" w:rsidRDefault="00BE54C0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FOLLOW(X</w:t>
      </w:r>
      <w:r w:rsidR="00646C89">
        <w:rPr>
          <w:b/>
          <w:color w:val="auto"/>
          <w:sz w:val="28"/>
        </w:rPr>
        <w:t>) = {a, b}</w:t>
      </w:r>
    </w:p>
    <w:p w:rsidR="00646C89" w:rsidRDefault="00BE54C0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FIRST(Y</w:t>
      </w:r>
      <w:r w:rsidR="00646C89">
        <w:rPr>
          <w:b/>
          <w:color w:val="auto"/>
          <w:sz w:val="28"/>
        </w:rPr>
        <w:t>) = {</w:t>
      </w:r>
      <w:r w:rsidR="00646C89">
        <w:rPr>
          <w:rFonts w:ascii="Symbol" w:hAnsi="Symbol"/>
          <w:b/>
          <w:color w:val="auto"/>
          <w:sz w:val="28"/>
        </w:rPr>
        <w:t></w:t>
      </w:r>
      <w:r w:rsidR="00646C89">
        <w:rPr>
          <w:b/>
          <w:color w:val="auto"/>
          <w:sz w:val="28"/>
        </w:rPr>
        <w:t>}</w:t>
      </w:r>
    </w:p>
    <w:p w:rsidR="00646C89" w:rsidRDefault="00BE54C0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>FOLLOW(Y</w:t>
      </w:r>
      <w:r w:rsidR="00646C89">
        <w:rPr>
          <w:b/>
          <w:color w:val="auto"/>
          <w:sz w:val="28"/>
        </w:rPr>
        <w:t>) = {</w:t>
      </w:r>
      <w:proofErr w:type="spellStart"/>
      <w:r w:rsidR="00646C89">
        <w:rPr>
          <w:b/>
          <w:color w:val="auto"/>
          <w:sz w:val="28"/>
        </w:rPr>
        <w:t>a</w:t>
      </w:r>
      <w:proofErr w:type="gramStart"/>
      <w:r w:rsidR="00646C89">
        <w:rPr>
          <w:b/>
          <w:color w:val="auto"/>
          <w:sz w:val="28"/>
        </w:rPr>
        <w:t>,b</w:t>
      </w:r>
      <w:proofErr w:type="spellEnd"/>
      <w:proofErr w:type="gramEnd"/>
      <w:r w:rsidR="00646C89">
        <w:rPr>
          <w:b/>
          <w:color w:val="auto"/>
          <w:sz w:val="28"/>
        </w:rPr>
        <w:t>}</w:t>
      </w:r>
    </w:p>
    <w:p w:rsidR="00646C89" w:rsidRDefault="00646C89" w:rsidP="0036796F">
      <w:pPr>
        <w:pStyle w:val="BodyText"/>
        <w:rPr>
          <w:b/>
          <w:color w:val="auto"/>
          <w:sz w:val="28"/>
        </w:rPr>
      </w:pPr>
    </w:p>
    <w:p w:rsidR="00646C89" w:rsidRDefault="00646C89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Construct a context </w:t>
      </w:r>
      <w:proofErr w:type="gramStart"/>
      <w:r>
        <w:rPr>
          <w:b/>
          <w:color w:val="auto"/>
          <w:sz w:val="28"/>
        </w:rPr>
        <w:t>free  grammar</w:t>
      </w:r>
      <w:proofErr w:type="gramEnd"/>
      <w:r>
        <w:rPr>
          <w:b/>
          <w:color w:val="auto"/>
          <w:sz w:val="28"/>
        </w:rPr>
        <w:t xml:space="preserve"> with these FIRST’s and FOLLOW’s</w:t>
      </w:r>
      <w:r w:rsidR="00414F24">
        <w:rPr>
          <w:b/>
          <w:color w:val="auto"/>
          <w:sz w:val="28"/>
        </w:rPr>
        <w:t>.</w:t>
      </w:r>
    </w:p>
    <w:p w:rsidR="00F64EC8" w:rsidRDefault="00F64EC8" w:rsidP="0036796F">
      <w:pPr>
        <w:pStyle w:val="BodyText"/>
        <w:rPr>
          <w:b/>
          <w:color w:val="auto"/>
          <w:sz w:val="28"/>
        </w:rPr>
      </w:pPr>
    </w:p>
    <w:p w:rsidR="00BE54C0" w:rsidRDefault="00414F24" w:rsidP="0036796F">
      <w:pPr>
        <w:pStyle w:val="BodyText"/>
        <w:rPr>
          <w:b/>
          <w:color w:val="auto"/>
          <w:sz w:val="28"/>
        </w:rPr>
      </w:pPr>
      <w:proofErr w:type="gramStart"/>
      <w:r>
        <w:rPr>
          <w:b/>
          <w:color w:val="auto"/>
          <w:sz w:val="28"/>
        </w:rPr>
        <w:t>#2.</w:t>
      </w:r>
      <w:proofErr w:type="gramEnd"/>
      <w:r w:rsidR="00951C76">
        <w:rPr>
          <w:b/>
          <w:color w:val="auto"/>
          <w:sz w:val="28"/>
        </w:rPr>
        <w:t xml:space="preserve"> </w:t>
      </w:r>
      <w:proofErr w:type="gramStart"/>
      <w:r w:rsidR="00F64EC8">
        <w:rPr>
          <w:b/>
          <w:color w:val="auto"/>
          <w:sz w:val="28"/>
        </w:rPr>
        <w:t>Handles.</w:t>
      </w:r>
      <w:proofErr w:type="gramEnd"/>
      <w:r w:rsidR="00F64EC8">
        <w:rPr>
          <w:b/>
          <w:color w:val="auto"/>
          <w:sz w:val="28"/>
        </w:rPr>
        <w:t xml:space="preserve"> </w:t>
      </w:r>
      <w:r w:rsidR="00951C76">
        <w:rPr>
          <w:b/>
          <w:color w:val="auto"/>
          <w:sz w:val="28"/>
        </w:rPr>
        <w:t xml:space="preserve">Using the following </w:t>
      </w:r>
      <w:r w:rsidR="00F64EC8">
        <w:rPr>
          <w:b/>
          <w:color w:val="auto"/>
          <w:sz w:val="28"/>
        </w:rPr>
        <w:t xml:space="preserve">grammar, find the handles of </w:t>
      </w:r>
    </w:p>
    <w:p w:rsidR="00BE54C0" w:rsidRDefault="00F64EC8" w:rsidP="0036796F">
      <w:pPr>
        <w:pStyle w:val="BodyText"/>
        <w:rPr>
          <w:b/>
          <w:i/>
          <w:color w:val="auto"/>
          <w:sz w:val="28"/>
        </w:rPr>
      </w:pPr>
      <w:r>
        <w:rPr>
          <w:b/>
          <w:color w:val="auto"/>
          <w:sz w:val="28"/>
        </w:rPr>
        <w:t xml:space="preserve">a) </w:t>
      </w:r>
      <w:r>
        <w:rPr>
          <w:b/>
          <w:i/>
          <w:color w:val="auto"/>
          <w:sz w:val="28"/>
        </w:rPr>
        <w:t xml:space="preserve">E + T * (E), </w:t>
      </w:r>
    </w:p>
    <w:p w:rsidR="00BE54C0" w:rsidRDefault="00F64EC8" w:rsidP="0036796F">
      <w:pPr>
        <w:pStyle w:val="BodyText"/>
        <w:rPr>
          <w:b/>
          <w:i/>
          <w:color w:val="auto"/>
          <w:sz w:val="28"/>
        </w:rPr>
      </w:pPr>
      <w:r>
        <w:rPr>
          <w:b/>
          <w:color w:val="auto"/>
          <w:sz w:val="28"/>
        </w:rPr>
        <w:t xml:space="preserve">b) </w:t>
      </w:r>
      <w:r>
        <w:rPr>
          <w:b/>
          <w:i/>
          <w:color w:val="auto"/>
          <w:sz w:val="28"/>
        </w:rPr>
        <w:t xml:space="preserve">E + F * (num), </w:t>
      </w:r>
    </w:p>
    <w:p w:rsidR="00951C76" w:rsidRPr="00F64EC8" w:rsidRDefault="00F64EC8" w:rsidP="0036796F">
      <w:pPr>
        <w:pStyle w:val="BodyText"/>
        <w:rPr>
          <w:b/>
          <w:i/>
          <w:color w:val="auto"/>
          <w:sz w:val="28"/>
        </w:rPr>
      </w:pPr>
      <w:r>
        <w:rPr>
          <w:b/>
          <w:color w:val="auto"/>
          <w:sz w:val="28"/>
        </w:rPr>
        <w:t xml:space="preserve">c) </w:t>
      </w:r>
      <w:r>
        <w:rPr>
          <w:b/>
          <w:i/>
          <w:color w:val="auto"/>
          <w:sz w:val="28"/>
        </w:rPr>
        <w:t>T + num * (num)</w:t>
      </w:r>
    </w:p>
    <w:p w:rsidR="00F64EC8" w:rsidRDefault="00F64EC8" w:rsidP="0036796F">
      <w:pPr>
        <w:pStyle w:val="BodyText"/>
        <w:rPr>
          <w:b/>
          <w:color w:val="auto"/>
          <w:sz w:val="28"/>
        </w:rPr>
      </w:pPr>
    </w:p>
    <w:p w:rsidR="00F64EC8" w:rsidRDefault="00F64EC8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E </w:t>
      </w:r>
      <w:r w:rsidRPr="00F64EC8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E + T | T</w:t>
      </w:r>
    </w:p>
    <w:p w:rsidR="00F64EC8" w:rsidRDefault="00F64EC8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T </w:t>
      </w:r>
      <w:r w:rsidRPr="00F64EC8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T * F | F</w:t>
      </w:r>
    </w:p>
    <w:p w:rsidR="00951C76" w:rsidRDefault="00F64EC8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F </w:t>
      </w:r>
      <w:r w:rsidRPr="00F64EC8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(E) | num</w:t>
      </w:r>
    </w:p>
    <w:p w:rsidR="00771E5D" w:rsidRDefault="00771E5D" w:rsidP="0036796F">
      <w:pPr>
        <w:pStyle w:val="BodyText"/>
        <w:rPr>
          <w:b/>
          <w:color w:val="auto"/>
          <w:sz w:val="28"/>
        </w:rPr>
      </w:pPr>
    </w:p>
    <w:p w:rsidR="00960271" w:rsidRPr="00960271" w:rsidRDefault="00960271" w:rsidP="00960271">
      <w:pPr>
        <w:pStyle w:val="BodyText"/>
        <w:ind w:left="360"/>
        <w:rPr>
          <w:b/>
          <w:color w:val="FF0000"/>
          <w:sz w:val="28"/>
        </w:rPr>
      </w:pPr>
    </w:p>
    <w:p w:rsidR="00960271" w:rsidRDefault="00960271" w:rsidP="00960271">
      <w:pPr>
        <w:pStyle w:val="BodyText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</w:t>
      </w:r>
    </w:p>
    <w:p w:rsidR="00771E5D" w:rsidRDefault="00771E5D" w:rsidP="0036796F">
      <w:pPr>
        <w:pStyle w:val="BodyText"/>
        <w:rPr>
          <w:b/>
          <w:color w:val="auto"/>
          <w:sz w:val="28"/>
        </w:rPr>
      </w:pPr>
    </w:p>
    <w:p w:rsidR="001F7D00" w:rsidRPr="00BE54C0" w:rsidRDefault="00951C76" w:rsidP="0036796F">
      <w:pPr>
        <w:pStyle w:val="BodyText"/>
        <w:rPr>
          <w:b/>
          <w:color w:val="auto"/>
          <w:sz w:val="28"/>
        </w:rPr>
      </w:pPr>
      <w:proofErr w:type="gramStart"/>
      <w:r>
        <w:rPr>
          <w:b/>
          <w:color w:val="auto"/>
          <w:sz w:val="28"/>
        </w:rPr>
        <w:t>#3.</w:t>
      </w:r>
      <w:proofErr w:type="gramEnd"/>
      <w:r>
        <w:rPr>
          <w:b/>
          <w:color w:val="auto"/>
          <w:sz w:val="28"/>
        </w:rPr>
        <w:t xml:space="preserve"> </w:t>
      </w:r>
      <w:r w:rsidR="00BE54C0">
        <w:rPr>
          <w:b/>
          <w:color w:val="auto"/>
          <w:sz w:val="28"/>
        </w:rPr>
        <w:t xml:space="preserve">SLR(1) Parsing </w:t>
      </w:r>
      <w:r w:rsidR="00414F24">
        <w:rPr>
          <w:b/>
          <w:color w:val="auto"/>
          <w:sz w:val="28"/>
        </w:rPr>
        <w:t>For the following grammar, a) create the states consisting of LR(0) ite</w:t>
      </w:r>
      <w:r w:rsidR="00BE54C0">
        <w:rPr>
          <w:b/>
          <w:color w:val="auto"/>
          <w:sz w:val="28"/>
        </w:rPr>
        <w:t xml:space="preserve">ms, b) the </w:t>
      </w:r>
      <w:r w:rsidR="00F64EC8">
        <w:rPr>
          <w:b/>
          <w:color w:val="auto"/>
          <w:sz w:val="28"/>
        </w:rPr>
        <w:t>LR(1) parsing table</w:t>
      </w:r>
      <w:r w:rsidR="00414F24">
        <w:rPr>
          <w:b/>
          <w:color w:val="auto"/>
          <w:sz w:val="28"/>
        </w:rPr>
        <w:t xml:space="preserve"> and c) show a parse of</w:t>
      </w:r>
      <w:r w:rsidR="00BE54C0">
        <w:rPr>
          <w:b/>
          <w:color w:val="auto"/>
          <w:sz w:val="28"/>
        </w:rPr>
        <w:t xml:space="preserve"> </w:t>
      </w:r>
      <w:r w:rsidR="001F7D00">
        <w:rPr>
          <w:b/>
          <w:i/>
          <w:color w:val="auto"/>
          <w:sz w:val="28"/>
        </w:rPr>
        <w:t xml:space="preserve">x y </w:t>
      </w:r>
      <w:proofErr w:type="spellStart"/>
      <w:r w:rsidR="001F7D00">
        <w:rPr>
          <w:b/>
          <w:i/>
          <w:color w:val="auto"/>
          <w:sz w:val="28"/>
        </w:rPr>
        <w:t>y</w:t>
      </w:r>
      <w:proofErr w:type="spellEnd"/>
      <w:r w:rsidR="001F7D00">
        <w:rPr>
          <w:b/>
          <w:i/>
          <w:color w:val="auto"/>
          <w:sz w:val="28"/>
        </w:rPr>
        <w:t>.</w:t>
      </w:r>
      <w:r w:rsidR="00F64EC8">
        <w:rPr>
          <w:b/>
          <w:i/>
          <w:color w:val="auto"/>
          <w:sz w:val="28"/>
        </w:rPr>
        <w:t xml:space="preserve"> </w:t>
      </w:r>
      <w:r w:rsidR="00F64EC8" w:rsidRPr="00F64EC8">
        <w:rPr>
          <w:b/>
          <w:color w:val="auto"/>
          <w:sz w:val="28"/>
        </w:rPr>
        <w:t>A’ is the (new) Start symbol.</w:t>
      </w:r>
    </w:p>
    <w:p w:rsidR="00B22AE9" w:rsidRPr="00D704DA" w:rsidRDefault="00B22AE9" w:rsidP="00B22AE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0000"/>
          <w:sz w:val="28"/>
          <w:szCs w:val="28"/>
          <w:lang w:bidi="he-IL"/>
        </w:rPr>
      </w:pPr>
    </w:p>
    <w:p w:rsidR="00414F24" w:rsidRDefault="00414F24" w:rsidP="0036796F">
      <w:pPr>
        <w:pStyle w:val="BodyText"/>
        <w:rPr>
          <w:b/>
          <w:color w:val="auto"/>
          <w:sz w:val="28"/>
        </w:rPr>
      </w:pPr>
    </w:p>
    <w:p w:rsidR="0029785A" w:rsidRDefault="00951C76" w:rsidP="0029785A">
      <w:pPr>
        <w:pStyle w:val="BodyText"/>
        <w:rPr>
          <w:b/>
          <w:color w:val="auto"/>
          <w:sz w:val="28"/>
        </w:rPr>
      </w:pPr>
      <w:proofErr w:type="gramStart"/>
      <w:r>
        <w:rPr>
          <w:b/>
          <w:color w:val="auto"/>
          <w:sz w:val="28"/>
        </w:rPr>
        <w:t>#4</w:t>
      </w:r>
      <w:r w:rsidR="0029785A">
        <w:rPr>
          <w:b/>
          <w:color w:val="auto"/>
          <w:sz w:val="28"/>
        </w:rPr>
        <w:t>.</w:t>
      </w:r>
      <w:proofErr w:type="gramEnd"/>
      <w:r w:rsidR="0029785A">
        <w:rPr>
          <w:b/>
          <w:color w:val="auto"/>
          <w:sz w:val="28"/>
        </w:rPr>
        <w:t xml:space="preserve"> Show (by creating states or the table) that the following grammar </w:t>
      </w:r>
      <w:r w:rsidR="008017C4">
        <w:rPr>
          <w:b/>
          <w:color w:val="auto"/>
          <w:sz w:val="28"/>
        </w:rPr>
        <w:t xml:space="preserve">(from last week’s homework!) </w:t>
      </w:r>
      <w:r w:rsidR="0029785A">
        <w:rPr>
          <w:b/>
          <w:color w:val="auto"/>
          <w:sz w:val="28"/>
        </w:rPr>
        <w:t>has a shift-reduce conflict.</w:t>
      </w:r>
    </w:p>
    <w:p w:rsidR="00F64EC8" w:rsidRDefault="00F64EC8" w:rsidP="0029785A">
      <w:pPr>
        <w:pStyle w:val="BodyText"/>
        <w:rPr>
          <w:b/>
          <w:color w:val="auto"/>
          <w:sz w:val="28"/>
        </w:rPr>
      </w:pPr>
    </w:p>
    <w:p w:rsidR="00F64EC8" w:rsidRDefault="008017C4" w:rsidP="0029785A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0. E’ </w:t>
      </w:r>
      <w:r w:rsidRPr="008017C4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E</w:t>
      </w:r>
    </w:p>
    <w:p w:rsidR="008017C4" w:rsidRDefault="008017C4" w:rsidP="0029785A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1. E </w:t>
      </w:r>
      <w:r w:rsidRPr="008017C4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</w:t>
      </w:r>
      <w:proofErr w:type="spellStart"/>
      <w:r>
        <w:rPr>
          <w:b/>
          <w:i/>
          <w:color w:val="auto"/>
          <w:sz w:val="28"/>
        </w:rPr>
        <w:t>int</w:t>
      </w:r>
      <w:proofErr w:type="spellEnd"/>
      <w:r>
        <w:rPr>
          <w:b/>
          <w:color w:val="auto"/>
          <w:sz w:val="28"/>
        </w:rPr>
        <w:t xml:space="preserve"> </w:t>
      </w:r>
    </w:p>
    <w:p w:rsidR="008017C4" w:rsidRDefault="008017C4" w:rsidP="0029785A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2. E </w:t>
      </w:r>
      <w:r w:rsidRPr="008017C4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E if E</w:t>
      </w:r>
    </w:p>
    <w:p w:rsidR="008017C4" w:rsidRDefault="008017C4" w:rsidP="0029785A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3. E </w:t>
      </w:r>
      <w:r w:rsidRPr="008017C4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E + E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</w:p>
    <w:p w:rsidR="0029785A" w:rsidRDefault="00951C76" w:rsidP="0036796F">
      <w:pPr>
        <w:pStyle w:val="BodyText"/>
        <w:rPr>
          <w:b/>
          <w:color w:val="auto"/>
          <w:sz w:val="28"/>
        </w:rPr>
      </w:pPr>
      <w:proofErr w:type="gramStart"/>
      <w:r>
        <w:rPr>
          <w:b/>
          <w:color w:val="auto"/>
          <w:sz w:val="28"/>
        </w:rPr>
        <w:t>#5</w:t>
      </w:r>
      <w:r w:rsidR="0029785A">
        <w:rPr>
          <w:b/>
          <w:color w:val="auto"/>
          <w:sz w:val="28"/>
        </w:rPr>
        <w:t>.</w:t>
      </w:r>
      <w:proofErr w:type="gramEnd"/>
      <w:r w:rsidR="0029785A">
        <w:rPr>
          <w:b/>
          <w:color w:val="auto"/>
          <w:sz w:val="28"/>
        </w:rPr>
        <w:t xml:space="preserve"> Show (by creating states or the table) that the following grammar has </w:t>
      </w:r>
      <w:proofErr w:type="gramStart"/>
      <w:r w:rsidR="0029785A">
        <w:rPr>
          <w:b/>
          <w:color w:val="auto"/>
          <w:sz w:val="28"/>
        </w:rPr>
        <w:t>a reduce</w:t>
      </w:r>
      <w:proofErr w:type="gramEnd"/>
      <w:r w:rsidR="0029785A">
        <w:rPr>
          <w:b/>
          <w:color w:val="auto"/>
          <w:sz w:val="28"/>
        </w:rPr>
        <w:t>-reduce conflict.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S’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S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S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A </w:t>
      </w:r>
      <w:proofErr w:type="spellStart"/>
      <w:r>
        <w:rPr>
          <w:b/>
          <w:color w:val="auto"/>
          <w:sz w:val="28"/>
        </w:rPr>
        <w:t>a</w:t>
      </w:r>
      <w:proofErr w:type="spellEnd"/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S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b </w:t>
      </w:r>
      <w:proofErr w:type="gramStart"/>
      <w:r>
        <w:rPr>
          <w:b/>
          <w:color w:val="auto"/>
          <w:sz w:val="28"/>
        </w:rPr>
        <w:t>A</w:t>
      </w:r>
      <w:proofErr w:type="gramEnd"/>
      <w:r>
        <w:rPr>
          <w:b/>
          <w:color w:val="auto"/>
          <w:sz w:val="28"/>
        </w:rPr>
        <w:t xml:space="preserve"> c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S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B c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S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b </w:t>
      </w:r>
      <w:proofErr w:type="spellStart"/>
      <w:r>
        <w:rPr>
          <w:b/>
          <w:color w:val="auto"/>
          <w:sz w:val="28"/>
        </w:rPr>
        <w:t>B</w:t>
      </w:r>
      <w:proofErr w:type="spellEnd"/>
      <w:r>
        <w:rPr>
          <w:b/>
          <w:color w:val="auto"/>
          <w:sz w:val="28"/>
        </w:rPr>
        <w:t xml:space="preserve"> a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A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d</w:t>
      </w:r>
    </w:p>
    <w:p w:rsidR="0029785A" w:rsidRDefault="0029785A" w:rsidP="0036796F">
      <w:pPr>
        <w:pStyle w:val="BodyText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B </w:t>
      </w:r>
      <w:r w:rsidRPr="0029785A">
        <w:rPr>
          <w:b/>
          <w:color w:val="auto"/>
          <w:sz w:val="28"/>
        </w:rPr>
        <w:sym w:font="Wingdings" w:char="F0E0"/>
      </w:r>
      <w:r>
        <w:rPr>
          <w:b/>
          <w:color w:val="auto"/>
          <w:sz w:val="28"/>
        </w:rPr>
        <w:t xml:space="preserve"> d</w:t>
      </w:r>
    </w:p>
    <w:p w:rsidR="00646C89" w:rsidRDefault="00646C89" w:rsidP="0036796F">
      <w:pPr>
        <w:pStyle w:val="BodyText"/>
        <w:rPr>
          <w:b/>
          <w:color w:val="auto"/>
          <w:sz w:val="28"/>
        </w:rPr>
      </w:pPr>
    </w:p>
    <w:p w:rsidR="00AC279C" w:rsidRPr="0030370F" w:rsidRDefault="00AC279C" w:rsidP="0036796F">
      <w:pPr>
        <w:pStyle w:val="BodyText"/>
        <w:rPr>
          <w:color w:val="auto"/>
          <w:sz w:val="28"/>
          <w:u w:val="single"/>
        </w:rPr>
      </w:pPr>
    </w:p>
    <w:sectPr w:rsidR="00AC279C" w:rsidRPr="003037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C3"/>
    <w:multiLevelType w:val="hybridMultilevel"/>
    <w:tmpl w:val="630C4A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6796F"/>
    <w:rsid w:val="00092ACA"/>
    <w:rsid w:val="001F7D00"/>
    <w:rsid w:val="0029785A"/>
    <w:rsid w:val="0030370F"/>
    <w:rsid w:val="0036796F"/>
    <w:rsid w:val="00414F24"/>
    <w:rsid w:val="004C681D"/>
    <w:rsid w:val="004E015B"/>
    <w:rsid w:val="00535373"/>
    <w:rsid w:val="005740F1"/>
    <w:rsid w:val="00576141"/>
    <w:rsid w:val="005968E8"/>
    <w:rsid w:val="00625D30"/>
    <w:rsid w:val="00646C89"/>
    <w:rsid w:val="00653510"/>
    <w:rsid w:val="00726BA1"/>
    <w:rsid w:val="00771E5D"/>
    <w:rsid w:val="008017C4"/>
    <w:rsid w:val="00841F72"/>
    <w:rsid w:val="008F1F16"/>
    <w:rsid w:val="00951C76"/>
    <w:rsid w:val="00960271"/>
    <w:rsid w:val="00A2010B"/>
    <w:rsid w:val="00A33080"/>
    <w:rsid w:val="00A73DCF"/>
    <w:rsid w:val="00AC279C"/>
    <w:rsid w:val="00B22AE9"/>
    <w:rsid w:val="00BC3994"/>
    <w:rsid w:val="00BD0363"/>
    <w:rsid w:val="00BE54C0"/>
    <w:rsid w:val="00CD2512"/>
    <w:rsid w:val="00CD3E82"/>
    <w:rsid w:val="00D704DA"/>
    <w:rsid w:val="00E770E9"/>
    <w:rsid w:val="00E82DA1"/>
    <w:rsid w:val="00F64EC8"/>
    <w:rsid w:val="00F8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6796F"/>
    <w:pPr>
      <w:suppressAutoHyphens/>
    </w:pPr>
    <w:rPr>
      <w:rFonts w:ascii="Arial" w:hAnsi="Arial"/>
      <w:color w:val="008080"/>
      <w:szCs w:val="20"/>
      <w:lang w:eastAsia="ar-SA"/>
    </w:rPr>
  </w:style>
  <w:style w:type="character" w:styleId="Hyperlink">
    <w:name w:val="Hyperlink"/>
    <w:basedOn w:val="DefaultParagraphFont"/>
    <w:rsid w:val="00576141"/>
    <w:rPr>
      <w:color w:val="0000FF"/>
      <w:u w:val="single"/>
    </w:rPr>
  </w:style>
  <w:style w:type="table" w:styleId="TableGrid">
    <w:name w:val="Table Grid"/>
    <w:basedOn w:val="TableNormal"/>
    <w:rsid w:val="0084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</vt:lpstr>
    </vt:vector>
  </TitlesOfParts>
  <Company>Worcester Polytechnic Institute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</dc:title>
  <dc:subject/>
  <dc:creator>kal</dc:creator>
  <cp:keywords/>
  <dc:description/>
  <cp:lastModifiedBy>Mema</cp:lastModifiedBy>
  <cp:revision>2</cp:revision>
  <cp:lastPrinted>2009-02-02T18:02:00Z</cp:lastPrinted>
  <dcterms:created xsi:type="dcterms:W3CDTF">2009-06-12T15:10:00Z</dcterms:created>
  <dcterms:modified xsi:type="dcterms:W3CDTF">2009-06-12T15:10:00Z</dcterms:modified>
</cp:coreProperties>
</file>