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goals-for-term-one-of-three-term-project"/>
    <w:p>
      <w:pPr>
        <w:pStyle w:val="Heading1"/>
      </w:pPr>
      <w:r>
        <w:t xml:space="preserve">Goals for Term One of Three-Term Project</w:t>
      </w:r>
    </w:p>
    <w:p>
      <w:pPr>
        <w:numPr>
          <w:ilvl w:val="0"/>
          <w:numId w:val="1001"/>
        </w:numPr>
      </w:pPr>
      <w:r>
        <w:t xml:space="preserve">Students and advisor will understand each other’s expectations and</w:t>
      </w:r>
      <w:r>
        <w:t xml:space="preserve"> </w:t>
      </w:r>
      <w:r>
        <w:t xml:space="preserve">develop effective ways of interacting.</w:t>
      </w:r>
    </w:p>
    <w:p>
      <w:pPr>
        <w:numPr>
          <w:ilvl w:val="0"/>
          <w:numId w:val="1001"/>
        </w:numPr>
      </w:pPr>
      <w:r>
        <w:t xml:space="preserve">Student team will learn to work together productively and to make</w:t>
      </w:r>
      <w:r>
        <w:t xml:space="preserve"> </w:t>
      </w:r>
      <w:r>
        <w:t xml:space="preserve">timely progress with modest guidance.</w:t>
      </w:r>
    </w:p>
    <w:p>
      <w:pPr>
        <w:numPr>
          <w:ilvl w:val="0"/>
          <w:numId w:val="1001"/>
        </w:numPr>
      </w:pPr>
      <w:r>
        <w:t xml:space="preserve">Students will learn to facilitate a professional meeting.</w:t>
      </w:r>
    </w:p>
    <w:p>
      <w:pPr>
        <w:numPr>
          <w:ilvl w:val="0"/>
          <w:numId w:val="1001"/>
        </w:numPr>
      </w:pPr>
      <w:r>
        <w:t xml:space="preserve">Students will understand the project problem in context and develop</w:t>
      </w:r>
      <w:r>
        <w:t xml:space="preserve"> </w:t>
      </w:r>
      <w:r>
        <w:t xml:space="preserve">appropriate project goals.</w:t>
      </w:r>
    </w:p>
    <w:p>
      <w:pPr>
        <w:numPr>
          <w:ilvl w:val="0"/>
          <w:numId w:val="1001"/>
        </w:numPr>
      </w:pPr>
      <w:r>
        <w:t xml:space="preserve">Students will develop research skills, and use those skills to</w:t>
      </w:r>
      <w:r>
        <w:t xml:space="preserve"> </w:t>
      </w:r>
      <w:r>
        <w:t xml:space="preserve">perform background research to inform their work.</w:t>
      </w:r>
    </w:p>
    <w:p>
      <w:pPr>
        <w:numPr>
          <w:ilvl w:val="0"/>
          <w:numId w:val="1001"/>
        </w:numPr>
      </w:pPr>
      <w:r>
        <w:t xml:space="preserve">Students will develop writing skills appropriate to research reports.</w:t>
      </w:r>
    </w:p>
    <w:p>
      <w:pPr>
        <w:numPr>
          <w:ilvl w:val="0"/>
          <w:numId w:val="1001"/>
        </w:numPr>
      </w:pPr>
      <w:r>
        <w:t xml:space="preserve">Students will learn enough about existing methodologies to make</w:t>
      </w:r>
      <w:r>
        <w:t xml:space="preserve"> </w:t>
      </w:r>
      <w:r>
        <w:t xml:space="preserve">appropriate choices for how to achieve their goals.</w:t>
      </w:r>
    </w:p>
    <w:p>
      <w:pPr>
        <w:numPr>
          <w:ilvl w:val="0"/>
          <w:numId w:val="1001"/>
        </w:numPr>
      </w:pPr>
      <w:r>
        <w:t xml:space="preserve">Students will deliver a written proposal to advisor(s) and sponsor</w:t>
      </w:r>
      <w:r>
        <w:t xml:space="preserve"> </w:t>
      </w:r>
      <w:r>
        <w:t xml:space="preserve">(if any) by end of term.</w:t>
      </w:r>
    </w:p>
    <w:p>
      <w:pPr>
        <w:numPr>
          <w:ilvl w:val="0"/>
          <w:numId w:val="1001"/>
        </w:numPr>
      </w:pPr>
      <w:r>
        <w:t xml:space="preserve">Students will make an oral presentation of their proposal to advisor</w:t>
      </w:r>
      <w:r>
        <w:t xml:space="preserve"> </w:t>
      </w:r>
      <w:r>
        <w:t xml:space="preserve">(and sponsor, if there is one) at the end of the term.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2024-04-12T17:34:59Z</dcterms:created>
  <dcterms:modified xsi:type="dcterms:W3CDTF">2024-04-12T17:34:59Z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Goals for Term One of Three-Term Project</vt:lpwstr>
  </property>
  <property fmtid="{D5CDD505-2E9C-101B-9397-08002B2CF9AE}" pid="3" name="version">
    <vt:lpwstr>1</vt:lpwstr>
  </property>
</Properties>
</file>