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writing-the-evaluation"/>
    <w:p>
      <w:pPr>
        <w:pStyle w:val="Heading1"/>
      </w:pPr>
      <w:r>
        <w:t xml:space="preserve">Writing the Evaluation</w:t>
      </w:r>
    </w:p>
    <w:p>
      <w:pPr>
        <w:pStyle w:val="FirstParagraph"/>
      </w:pPr>
      <w:r>
        <w:t xml:space="preserve">Even for an</w:t>
      </w:r>
      <w:r>
        <w:t xml:space="preserve"> </w:t>
      </w:r>
      <w:r>
        <w:t xml:space="preserve">“</w:t>
      </w:r>
      <w:r>
        <w:t xml:space="preserve">engineering-heavy</w:t>
      </w:r>
      <w:r>
        <w:t xml:space="preserve">”</w:t>
      </w:r>
      <w:r>
        <w:t xml:space="preserve"> </w:t>
      </w:r>
      <w:r>
        <w:t xml:space="preserve">project where the main deliverable is a set</w:t>
      </w:r>
      <w:r>
        <w:t xml:space="preserve"> </w:t>
      </w:r>
      <w:r>
        <w:t xml:space="preserve">of tools or software package, there should be an evaluation component.</w:t>
      </w:r>
    </w:p>
    <w:p>
      <w:pPr>
        <w:pStyle w:val="BodyText"/>
      </w:pPr>
      <w:r>
        <w:t xml:space="preserve">For example, below is some phrasing from an MQP that built an AB testing</w:t>
      </w:r>
      <w:r>
        <w:t xml:space="preserve"> </w:t>
      </w:r>
      <w:r>
        <w:t xml:space="preserve">framework:</w:t>
      </w:r>
    </w:p>
    <w:p>
      <w:pPr>
        <w:pStyle w:val="BlockText"/>
      </w:pPr>
      <w:r>
        <w:t xml:space="preserve">Each portion of the framework was tested individually. The Rust</w:t>
      </w:r>
      <w:r>
        <w:t xml:space="preserve"> </w:t>
      </w:r>
      <w:r>
        <w:t xml:space="preserve">Crate and REST API were both unit tested, while the UI was tested</w:t>
      </w:r>
      <w:r>
        <w:t xml:space="preserve"> </w:t>
      </w:r>
      <w:r>
        <w:t xml:space="preserve">manually. The platform was system tested with a demonstration. The</w:t>
      </w:r>
      <w:r>
        <w:t xml:space="preserve"> </w:t>
      </w:r>
      <w:r>
        <w:t xml:space="preserve">demonstration objectively shows that when combined with the</w:t>
      </w:r>
      <w:r>
        <w:t xml:space="preserve"> </w:t>
      </w:r>
      <w:r>
        <w:t xml:space="preserve">sponsor’s software, the framework provides working functionality for</w:t>
      </w:r>
      <w:r>
        <w:t xml:space="preserve"> </w:t>
      </w:r>
      <w:r>
        <w:t xml:space="preserve">A/B testing, and conversion events can be tracked. Based on our</w:t>
      </w:r>
      <w:r>
        <w:t xml:space="preserve"> </w:t>
      </w:r>
      <w:r>
        <w:t xml:space="preserve">tests, demonstration, and the expectations of our sponsors, the</w:t>
      </w:r>
      <w:r>
        <w:t xml:space="preserve"> </w:t>
      </w:r>
      <w:r>
        <w:t xml:space="preserve">framework is a successful minimum viable product for an A/B testing</w:t>
      </w:r>
      <w:r>
        <w:t xml:space="preserve"> </w:t>
      </w:r>
      <w:r>
        <w:t xml:space="preserve">framework. Overall, our system provides the foundation for future</w:t>
      </w:r>
      <w:r>
        <w:t xml:space="preserve"> </w:t>
      </w:r>
      <w:r>
        <w:t xml:space="preserve">experimentation in a serverless space and shows a future for</w:t>
      </w:r>
      <w:r>
        <w:t xml:space="preserve"> </w:t>
      </w:r>
      <w:r>
        <w:t xml:space="preserve">products.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2024-04-12T17:34:23Z</dcterms:created>
  <dcterms:modified xsi:type="dcterms:W3CDTF">2024-04-12T17:34:23Z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the Evaluation</vt:lpwstr>
  </property>
  <property fmtid="{D5CDD505-2E9C-101B-9397-08002B2CF9AE}" pid="3" name="version">
    <vt:lpwstr>0.2</vt:lpwstr>
  </property>
</Properties>
</file>